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B2" w:rsidRPr="00C425B2" w:rsidRDefault="00C425B2" w:rsidP="00C2417D">
      <w:pPr>
        <w:spacing w:line="240" w:lineRule="auto"/>
        <w:ind w:firstLine="851"/>
        <w:jc w:val="both"/>
        <w:rPr>
          <w:b/>
        </w:rPr>
      </w:pPr>
      <w:r w:rsidRPr="00C425B2">
        <w:rPr>
          <w:b/>
        </w:rPr>
        <w:t>Основные результаты работы за 2019 год</w:t>
      </w:r>
    </w:p>
    <w:p w:rsidR="006E0373" w:rsidRDefault="002A272F" w:rsidP="00C2417D">
      <w:pPr>
        <w:spacing w:line="240" w:lineRule="auto"/>
        <w:ind w:firstLine="851"/>
        <w:jc w:val="both"/>
      </w:pPr>
      <w:r w:rsidRPr="009B5ADF">
        <w:rPr>
          <w:b/>
        </w:rPr>
        <w:t>1.</w:t>
      </w:r>
      <w:r>
        <w:t xml:space="preserve"> </w:t>
      </w:r>
      <w:r w:rsidR="006E0373">
        <w:t>В рамках федерального проекта «Сохранение уникальных водных объектов» н</w:t>
      </w:r>
      <w:r w:rsidR="00C2417D">
        <w:t xml:space="preserve">ационального проекта «Экология» </w:t>
      </w:r>
      <w:r w:rsidR="006E0373">
        <w:t xml:space="preserve">продолжаются начатые в 2017 году работы по расчистке русла реки Жиздра на территории города Жиздра. В 2019 года на эти цели выделено 5,5 млн. рублей. </w:t>
      </w:r>
    </w:p>
    <w:p w:rsidR="006E0373" w:rsidRDefault="006E0373" w:rsidP="006E0373">
      <w:pPr>
        <w:spacing w:line="240" w:lineRule="auto"/>
        <w:ind w:firstLine="851"/>
        <w:jc w:val="both"/>
      </w:pPr>
      <w:r>
        <w:t xml:space="preserve">Общая стоимость работ составляет </w:t>
      </w:r>
      <w:r w:rsidRPr="001D3578">
        <w:t>13</w:t>
      </w:r>
      <w:r>
        <w:t>,4 млн. рублей,</w:t>
      </w:r>
      <w:r w:rsidRPr="001D3578">
        <w:t xml:space="preserve"> </w:t>
      </w:r>
      <w:r>
        <w:t xml:space="preserve"> срок окончания работ - 2020 год;</w:t>
      </w:r>
    </w:p>
    <w:p w:rsidR="006E0373" w:rsidRDefault="00C2417D" w:rsidP="006E0373">
      <w:pPr>
        <w:spacing w:line="240" w:lineRule="auto"/>
        <w:ind w:firstLine="851"/>
        <w:jc w:val="both"/>
      </w:pPr>
      <w:r>
        <w:t>Так же в</w:t>
      </w:r>
      <w:r w:rsidR="006E0373">
        <w:t xml:space="preserve"> федеральный проект «Сохранение уникальных водных объектов» вошло мероприятие «Экологическая реабилитация Людиновского водохранилища», срок реализации мероприятия 2019-2020 годы.</w:t>
      </w:r>
    </w:p>
    <w:p w:rsidR="006E0373" w:rsidRDefault="006E0373" w:rsidP="006E0373">
      <w:pPr>
        <w:spacing w:line="240" w:lineRule="auto"/>
        <w:ind w:firstLine="851"/>
        <w:jc w:val="both"/>
      </w:pPr>
      <w:r>
        <w:t>Стоимость работ по экологической реабилитации Людиновского водохранилища состав</w:t>
      </w:r>
      <w:r w:rsidR="00C2417D">
        <w:t>ляет</w:t>
      </w:r>
      <w:r>
        <w:t xml:space="preserve"> боле 190 млн. руб.</w:t>
      </w:r>
    </w:p>
    <w:p w:rsidR="00850E75" w:rsidRPr="00850E75" w:rsidRDefault="00850E75" w:rsidP="00850E75">
      <w:pPr>
        <w:spacing w:line="240" w:lineRule="auto"/>
        <w:ind w:firstLine="851"/>
        <w:jc w:val="both"/>
      </w:pPr>
      <w:r w:rsidRPr="00850E75">
        <w:t xml:space="preserve">8 ноября 2019 года </w:t>
      </w:r>
      <w:proofErr w:type="gramStart"/>
      <w:r>
        <w:t>был</w:t>
      </w:r>
      <w:proofErr w:type="gramEnd"/>
      <w:r>
        <w:t xml:space="preserve"> </w:t>
      </w:r>
      <w:r w:rsidRPr="00850E75">
        <w:t>расторгнут государственный контракт</w:t>
      </w:r>
      <w:r>
        <w:t xml:space="preserve"> на выполнение работ с ООО «Строительная компания «</w:t>
      </w:r>
      <w:proofErr w:type="spellStart"/>
      <w:r>
        <w:t>Евростиль</w:t>
      </w:r>
      <w:proofErr w:type="spellEnd"/>
      <w:r>
        <w:t xml:space="preserve">» </w:t>
      </w:r>
      <w:r w:rsidRPr="00850E75">
        <w:t xml:space="preserve">, в связи с неисполнением подрядчиком работ согласно установленных государственным контрактом сроков освоения денежных средств. Подрядчик внесен в реестр недобросовестных поставщиков. </w:t>
      </w:r>
    </w:p>
    <w:p w:rsidR="006E0373" w:rsidRDefault="00850E75" w:rsidP="00850E75">
      <w:pPr>
        <w:spacing w:line="240" w:lineRule="auto"/>
        <w:ind w:firstLine="851"/>
        <w:jc w:val="both"/>
      </w:pPr>
      <w:r w:rsidRPr="00850E75">
        <w:t>17 января 2020 года министерство природных ресурсов и экологии Калужской области обратилось в Федеральное агентство водных ресурсов с просьбой рассмотреть возможность увеличения лимита бюджетных обязательств федерального бюджета в 2020 году на сумму неиспользованных бюджетных ассигнований 2019 года по мероприятию «Экологическая реабилитация Людиновского водохранилища».</w:t>
      </w:r>
    </w:p>
    <w:p w:rsidR="006E0373" w:rsidRDefault="002A272F" w:rsidP="006E0373">
      <w:pPr>
        <w:spacing w:line="240" w:lineRule="auto"/>
        <w:ind w:firstLine="851"/>
        <w:jc w:val="both"/>
      </w:pPr>
      <w:r w:rsidRPr="009B5ADF">
        <w:rPr>
          <w:b/>
        </w:rPr>
        <w:t>2.</w:t>
      </w:r>
      <w:r>
        <w:t xml:space="preserve"> </w:t>
      </w:r>
      <w:r w:rsidR="006E0373" w:rsidRPr="00BB5531">
        <w:t xml:space="preserve">Большую роль в охране водных объектов и как следствие этого </w:t>
      </w:r>
      <w:proofErr w:type="gramStart"/>
      <w:r w:rsidR="006E0373" w:rsidRPr="00BB5531">
        <w:t>-п</w:t>
      </w:r>
      <w:proofErr w:type="gramEnd"/>
      <w:r w:rsidR="006E0373" w:rsidRPr="00BB5531">
        <w:t>редотвращении чрезвычайных ситуаций, является информирование граждан и юридических лиц о специальном режиме осуществления хозяйственной и иной деятельности на территории охранных зон – прибрежных защитных поло</w:t>
      </w:r>
      <w:r w:rsidR="006E0373">
        <w:t xml:space="preserve">с (ПЗП), водоохранных зон (ВЗ) </w:t>
      </w:r>
      <w:r w:rsidR="006E0373" w:rsidRPr="00BB5531">
        <w:t>- в целях предотвращения загрязнения, засорения, заиления водных объектов и истощения ее вод, сохранения среды обитания водных биологических ресурсов и других объектов животного и растительного мира.</w:t>
      </w:r>
    </w:p>
    <w:p w:rsidR="006E0373" w:rsidRDefault="006E0373" w:rsidP="006E0373">
      <w:pPr>
        <w:spacing w:line="240" w:lineRule="auto"/>
        <w:ind w:firstLine="851"/>
        <w:jc w:val="both"/>
      </w:pPr>
      <w:r>
        <w:t xml:space="preserve">За счет субвенций федерального бюджета в 2019 году выполнены работы по </w:t>
      </w:r>
      <w:r w:rsidRPr="00BB5531">
        <w:t>определению границ водоохранных зон и прибрежных защитных полос р. Угры в районе г. Калуги и населенных пунктов на территории Дзержинского и Юхновского  районов Калужской области</w:t>
      </w:r>
      <w:r>
        <w:t xml:space="preserve">. </w:t>
      </w:r>
    </w:p>
    <w:p w:rsidR="006E0373" w:rsidRDefault="006E0373" w:rsidP="006E0373">
      <w:pPr>
        <w:spacing w:line="240" w:lineRule="auto"/>
        <w:ind w:firstLine="851"/>
        <w:jc w:val="both"/>
      </w:pPr>
      <w:r>
        <w:t>Срок реализации мероприятия 2017-2019 годы, стоимость работ составила 3,4 млн. руб.</w:t>
      </w:r>
    </w:p>
    <w:p w:rsidR="006E0373" w:rsidRDefault="006E0373" w:rsidP="006E0373">
      <w:pPr>
        <w:spacing w:line="240" w:lineRule="auto"/>
        <w:ind w:firstLine="851"/>
        <w:jc w:val="both"/>
      </w:pPr>
      <w:r>
        <w:t xml:space="preserve">Начаты работы по </w:t>
      </w:r>
      <w:r w:rsidRPr="00BB5531">
        <w:t>определению местоположения береговой линии (границы водного объекта), границ водоохранных зон и прибрежных защитных полос водного объекта р. Жиздры в районе населенных пунктов на территории Перемышльского, Козельского, Ульяновского, Сухиничского, Думиничского и Жиздринского районов Калужской области</w:t>
      </w:r>
    </w:p>
    <w:p w:rsidR="006E0373" w:rsidRDefault="006E0373" w:rsidP="006E0373">
      <w:pPr>
        <w:spacing w:line="240" w:lineRule="auto"/>
        <w:ind w:firstLine="851"/>
        <w:jc w:val="both"/>
      </w:pPr>
      <w:r>
        <w:t>Срок реализации мероприятия 2019-2021 годы, стоимость работ – 2,9 млн. руб.</w:t>
      </w:r>
    </w:p>
    <w:p w:rsidR="006E0373" w:rsidRDefault="00C425B2" w:rsidP="006E0373">
      <w:pPr>
        <w:spacing w:line="240" w:lineRule="auto"/>
        <w:ind w:firstLine="851"/>
        <w:jc w:val="both"/>
      </w:pPr>
      <w:r w:rsidRPr="009B5ADF">
        <w:rPr>
          <w:b/>
        </w:rPr>
        <w:t>3.</w:t>
      </w:r>
      <w:r>
        <w:t xml:space="preserve"> </w:t>
      </w:r>
      <w:r w:rsidR="006E0373">
        <w:t xml:space="preserve">Так же за счет </w:t>
      </w:r>
      <w:r w:rsidR="006E0373" w:rsidRPr="00413FD7">
        <w:t>субвенций федерального бюджета в 2019 году</w:t>
      </w:r>
      <w:r w:rsidR="006E0373">
        <w:t xml:space="preserve"> разраб</w:t>
      </w:r>
      <w:r w:rsidR="00F24EC9">
        <w:t>отана</w:t>
      </w:r>
      <w:r w:rsidR="006E0373">
        <w:t xml:space="preserve"> проектная документация на расчистку русла р. </w:t>
      </w:r>
      <w:proofErr w:type="spellStart"/>
      <w:r w:rsidR="006E0373">
        <w:t>Сечна</w:t>
      </w:r>
      <w:proofErr w:type="spellEnd"/>
      <w:r w:rsidR="006E0373">
        <w:t xml:space="preserve"> в районе населенных пунктов  </w:t>
      </w:r>
      <w:proofErr w:type="spellStart"/>
      <w:r w:rsidR="006E0373">
        <w:t>д</w:t>
      </w:r>
      <w:proofErr w:type="gramStart"/>
      <w:r w:rsidR="006E0373">
        <w:t>.К</w:t>
      </w:r>
      <w:proofErr w:type="gramEnd"/>
      <w:r w:rsidR="006E0373">
        <w:t>аравай</w:t>
      </w:r>
      <w:proofErr w:type="spellEnd"/>
      <w:r w:rsidR="006E0373">
        <w:t xml:space="preserve"> и </w:t>
      </w:r>
      <w:proofErr w:type="spellStart"/>
      <w:r w:rsidR="006E0373">
        <w:t>д.Камельгино</w:t>
      </w:r>
      <w:proofErr w:type="spellEnd"/>
      <w:r w:rsidR="006E0373">
        <w:t xml:space="preserve"> в Дзержинском районе Калужской области.</w:t>
      </w:r>
    </w:p>
    <w:p w:rsidR="006E0373" w:rsidRPr="0030099A" w:rsidRDefault="00C425B2" w:rsidP="006E0373">
      <w:pPr>
        <w:spacing w:line="240" w:lineRule="auto"/>
        <w:ind w:firstLine="851"/>
        <w:jc w:val="both"/>
      </w:pPr>
      <w:r w:rsidRPr="009B5ADF">
        <w:rPr>
          <w:b/>
        </w:rPr>
        <w:t>4.</w:t>
      </w:r>
      <w:r>
        <w:t xml:space="preserve"> </w:t>
      </w:r>
      <w:r w:rsidR="006E0373" w:rsidRPr="0030099A">
        <w:t xml:space="preserve">Своевременно </w:t>
      </w:r>
      <w:proofErr w:type="gramStart"/>
      <w:r w:rsidR="006E0373" w:rsidRPr="0030099A">
        <w:t>выявлять и прогнозировать</w:t>
      </w:r>
      <w:proofErr w:type="gramEnd"/>
      <w:r w:rsidR="006E0373" w:rsidRPr="0030099A">
        <w:t xml:space="preserve"> развитие негативных процессов, влияющих на качество воды в водных объектах, а также разрабатывать и реализовывать меры по предотвращению негативных последствий этих процессов позволяет проведение мониторинга водных объектов в части полномочий субъекта Российской Федерации. В 2019 году на эти работы выделено 4,1 млн. рублей.</w:t>
      </w:r>
    </w:p>
    <w:p w:rsidR="0030099A" w:rsidRDefault="0030099A" w:rsidP="0030099A">
      <w:pPr>
        <w:spacing w:line="240" w:lineRule="auto"/>
        <w:ind w:firstLine="851"/>
        <w:jc w:val="both"/>
      </w:pPr>
      <w:r w:rsidRPr="0030099A">
        <w:t xml:space="preserve">Качество воды основных рек и водоемов области устойчиво соответствует третьему классу загрязнения, разрядам «а» и «б». То есть реки </w:t>
      </w:r>
      <w:r>
        <w:t>не являются очень загрязненными и экстремально грязными.</w:t>
      </w:r>
    </w:p>
    <w:p w:rsidR="000F2FF4" w:rsidRPr="0030099A" w:rsidRDefault="006E0373" w:rsidP="005E2C63">
      <w:pPr>
        <w:spacing w:line="240" w:lineRule="auto"/>
        <w:ind w:firstLine="851"/>
        <w:jc w:val="both"/>
      </w:pPr>
      <w:r w:rsidRPr="0030099A">
        <w:t>Отдельное внимание уделено мониторингу р. Протвы, как водного объекта испытывающего сильную антропогенную нагрузку. Итоги проведенной работы позволят оценить состояние водного объекта и выработать ряд мероприятий направленных на снижение воздействий на водный объект.</w:t>
      </w:r>
    </w:p>
    <w:p w:rsidR="005E2C63" w:rsidRDefault="00C425B2" w:rsidP="005E2C63">
      <w:pPr>
        <w:spacing w:line="240" w:lineRule="auto"/>
        <w:ind w:firstLine="851"/>
        <w:jc w:val="both"/>
      </w:pPr>
      <w:r w:rsidRPr="009B5ADF">
        <w:rPr>
          <w:b/>
        </w:rPr>
        <w:t>5.</w:t>
      </w:r>
      <w:r>
        <w:t xml:space="preserve"> </w:t>
      </w:r>
      <w:r w:rsidR="005E2C63">
        <w:t>В соответствии с переданными полномочиями Российской Федерацией министерство осуществляет предоставление водных объектов или их частей в пользование на основании договоров водопользования, решений о предоставлении водных объектов в пользование.</w:t>
      </w:r>
    </w:p>
    <w:p w:rsidR="005E2C63" w:rsidRDefault="005E2C63" w:rsidP="005E2C63">
      <w:pPr>
        <w:spacing w:line="240" w:lineRule="auto"/>
        <w:ind w:firstLine="851"/>
        <w:jc w:val="both"/>
      </w:pPr>
      <w:r>
        <w:t xml:space="preserve">Процедура предоставления водного объекта, в рамках действующего законодательства, носит заявительный характер. </w:t>
      </w:r>
    </w:p>
    <w:p w:rsidR="005E2C63" w:rsidRDefault="005E2C63" w:rsidP="005E2C63">
      <w:pPr>
        <w:spacing w:line="240" w:lineRule="auto"/>
        <w:ind w:firstLine="851"/>
        <w:jc w:val="both"/>
      </w:pPr>
      <w:r>
        <w:t>На территории Калужской области осуществляют водопользование 130 физических и юридических лиц, из них 80 % (104 водопользователя) имеют оформленное в установленном порядке право пользования водными объектами.</w:t>
      </w:r>
    </w:p>
    <w:p w:rsidR="005E2C63" w:rsidRDefault="005E2C63" w:rsidP="005E2C63">
      <w:pPr>
        <w:spacing w:line="240" w:lineRule="auto"/>
        <w:ind w:firstLine="851"/>
        <w:jc w:val="both"/>
      </w:pPr>
      <w:r>
        <w:t xml:space="preserve">Количество действующих договоров водопользования – 48 (41 водопользователь). </w:t>
      </w:r>
    </w:p>
    <w:p w:rsidR="005E2C63" w:rsidRDefault="005E2C63" w:rsidP="005E2C63">
      <w:pPr>
        <w:spacing w:line="240" w:lineRule="auto"/>
        <w:ind w:firstLine="851"/>
        <w:jc w:val="both"/>
      </w:pPr>
      <w:proofErr w:type="gramStart"/>
      <w:r>
        <w:t xml:space="preserve">Количество действующих решений о предоставлении водного объекта в пользование – 124 (73 водопользователя, из которых 10 имеют заключенные договоры водопользования на забор воды из поверхностного водного объекта). </w:t>
      </w:r>
      <w:proofErr w:type="gramEnd"/>
    </w:p>
    <w:p w:rsidR="001C31A5" w:rsidRDefault="00C425B2" w:rsidP="001C31A5">
      <w:pPr>
        <w:spacing w:line="240" w:lineRule="auto"/>
        <w:ind w:firstLine="851"/>
        <w:jc w:val="both"/>
      </w:pPr>
      <w:r w:rsidRPr="009B5ADF">
        <w:rPr>
          <w:b/>
        </w:rPr>
        <w:t>6.</w:t>
      </w:r>
      <w:r>
        <w:t xml:space="preserve"> </w:t>
      </w:r>
      <w:r w:rsidR="001C31A5">
        <w:t>Плата за пользование водными объектами, находящимися в федеральной собственности, подлежит перечислению в федеральный бюджет, за пользование водными объектами, находящимися в собственности субъектов Российской Федерации, - в бюджет субъекта.</w:t>
      </w:r>
    </w:p>
    <w:p w:rsidR="001C31A5" w:rsidRPr="00023A9A" w:rsidRDefault="00023A9A" w:rsidP="001C31A5">
      <w:pPr>
        <w:spacing w:line="240" w:lineRule="auto"/>
        <w:ind w:firstLine="851"/>
        <w:jc w:val="both"/>
      </w:pPr>
      <w:r w:rsidRPr="00023A9A">
        <w:t>За 2020 год</w:t>
      </w:r>
      <w:r w:rsidR="001C31A5" w:rsidRPr="00023A9A">
        <w:t xml:space="preserve"> в федеральный бюджет поступила плата за пользование водными объектами, находящимися в федеральной собственности, в размере 21</w:t>
      </w:r>
      <w:r w:rsidRPr="00023A9A">
        <w:t>,4</w:t>
      </w:r>
      <w:r w:rsidR="001C31A5" w:rsidRPr="00023A9A">
        <w:t xml:space="preserve"> млн. рублей  (2017г – 14 млн. рублей, 2018г – 20 млн. рублей). </w:t>
      </w:r>
    </w:p>
    <w:p w:rsidR="00023A9A" w:rsidRPr="00023A9A" w:rsidRDefault="00023A9A" w:rsidP="00023A9A">
      <w:pPr>
        <w:spacing w:line="240" w:lineRule="auto"/>
        <w:ind w:firstLine="851"/>
        <w:jc w:val="both"/>
      </w:pPr>
      <w:r w:rsidRPr="00023A9A">
        <w:t>По отношению к плановому объему доходов в федеральный бюджет показатель исполнен на 99%.</w:t>
      </w:r>
    </w:p>
    <w:p w:rsidR="001C31A5" w:rsidRPr="00E7234F" w:rsidRDefault="001C31A5" w:rsidP="001C31A5">
      <w:pPr>
        <w:spacing w:line="240" w:lineRule="auto"/>
        <w:ind w:firstLine="851"/>
        <w:jc w:val="both"/>
      </w:pPr>
      <w:r w:rsidRPr="00E7234F">
        <w:t xml:space="preserve">За </w:t>
      </w:r>
      <w:r w:rsidR="00E7234F" w:rsidRPr="00E7234F">
        <w:t>2019 год</w:t>
      </w:r>
      <w:r w:rsidRPr="00E7234F">
        <w:t xml:space="preserve"> в областной бюджет поступило штрафов и пеней, уплаченных в соответствии с договором водопользования в размере 270 тыс. рублей (2017г – 170 тыс. рублей, 2018г – 230 тыс. рублей).</w:t>
      </w:r>
    </w:p>
    <w:p w:rsidR="006E0373" w:rsidRDefault="005E2C63" w:rsidP="005E2C63">
      <w:pPr>
        <w:spacing w:line="240" w:lineRule="auto"/>
        <w:ind w:firstLine="851"/>
        <w:jc w:val="both"/>
      </w:pPr>
      <w:r>
        <w:t>С целью уменьшения количества нелегитимных водопользователей министерством ведется персональная работа с хозяйствующими субъектами по побуждению их к оформлению права пользования водными объектами.</w:t>
      </w:r>
    </w:p>
    <w:p w:rsidR="00924743" w:rsidRDefault="00924743" w:rsidP="005E2C63">
      <w:pPr>
        <w:spacing w:line="240" w:lineRule="auto"/>
        <w:ind w:firstLine="851"/>
        <w:jc w:val="both"/>
      </w:pPr>
      <w:r w:rsidRPr="009B5ADF">
        <w:rPr>
          <w:b/>
        </w:rPr>
        <w:t>7.</w:t>
      </w:r>
      <w:r>
        <w:t xml:space="preserve">  В рамках полномочий по обеспечению безопасности ГТС</w:t>
      </w:r>
      <w:r w:rsidR="009B5ADF">
        <w:t xml:space="preserve"> в 2019 году</w:t>
      </w:r>
      <w:r>
        <w:t>:</w:t>
      </w:r>
    </w:p>
    <w:p w:rsidR="00924743" w:rsidRDefault="00924743" w:rsidP="00924743">
      <w:pPr>
        <w:spacing w:line="240" w:lineRule="auto"/>
        <w:ind w:firstLine="851"/>
        <w:jc w:val="both"/>
      </w:pPr>
      <w:proofErr w:type="gramStart"/>
      <w:r>
        <w:t>С привлечением субсидий федерального бюджета</w:t>
      </w:r>
      <w:r w:rsidR="009B5ADF">
        <w:t xml:space="preserve"> </w:t>
      </w:r>
      <w:r w:rsidRPr="00924743">
        <w:t xml:space="preserve">профинансированы и оплачены работы по </w:t>
      </w:r>
      <w:r w:rsidR="009B5ADF" w:rsidRPr="00924743">
        <w:t>капитальн</w:t>
      </w:r>
      <w:r w:rsidR="009B5ADF">
        <w:t>ому</w:t>
      </w:r>
      <w:r w:rsidRPr="00924743">
        <w:t xml:space="preserve"> ремонт</w:t>
      </w:r>
      <w:r>
        <w:t>у</w:t>
      </w:r>
      <w:r w:rsidRPr="00924743">
        <w:t xml:space="preserve"> гидротехнических сооружений  нижнего пруда (№1) на р. Ксеме у д. Дылдино Боровского района Калужской области в сумме 4</w:t>
      </w:r>
      <w:r>
        <w:t>,6 млн</w:t>
      </w:r>
      <w:r w:rsidRPr="00924743">
        <w:t>. рублей, в том числе: за счет средств федерального бюджета в сумме 3</w:t>
      </w:r>
      <w:r>
        <w:t>,2</w:t>
      </w:r>
      <w:r w:rsidRPr="00924743">
        <w:t> </w:t>
      </w:r>
      <w:r>
        <w:t>млн</w:t>
      </w:r>
      <w:r w:rsidRPr="00924743">
        <w:t xml:space="preserve">. рублей, за счет средств областного бюджета в сумме </w:t>
      </w:r>
      <w:r>
        <w:t>1,4млн</w:t>
      </w:r>
      <w:r w:rsidRPr="00924743">
        <w:t>. рублей</w:t>
      </w:r>
      <w:r w:rsidR="009B5ADF">
        <w:t>.</w:t>
      </w:r>
      <w:proofErr w:type="gramEnd"/>
      <w:r w:rsidR="009B5ADF">
        <w:t xml:space="preserve"> (Срок реализации 1018-2019, стоимость объекта </w:t>
      </w:r>
      <w:r w:rsidR="002502CA" w:rsidRPr="002502CA">
        <w:t xml:space="preserve">11 176 300.00 </w:t>
      </w:r>
      <w:proofErr w:type="spellStart"/>
      <w:r w:rsidR="002502CA" w:rsidRPr="002502CA">
        <w:t>руб</w:t>
      </w:r>
      <w:proofErr w:type="spellEnd"/>
      <w:r w:rsidR="002502CA">
        <w:t>)</w:t>
      </w:r>
    </w:p>
    <w:p w:rsidR="00924743" w:rsidRPr="00924743" w:rsidRDefault="00924743" w:rsidP="002502CA">
      <w:pPr>
        <w:spacing w:line="240" w:lineRule="auto"/>
        <w:ind w:firstLine="851"/>
        <w:jc w:val="both"/>
      </w:pPr>
      <w:r w:rsidRPr="00924743">
        <w:t xml:space="preserve">За счет средств областного бюджета предоставлена субсидия городскому поселению «Город Белоусово» на проведение реконструкции гидротехнических сооружений в г. Белоусово Жуковского района Калужской области </w:t>
      </w:r>
      <w:r>
        <w:t>3,6 млн</w:t>
      </w:r>
      <w:r w:rsidRPr="00924743">
        <w:t>. рубл</w:t>
      </w:r>
      <w:r w:rsidR="009B5ADF">
        <w:t>ей. Работы на объекте завершены</w:t>
      </w:r>
      <w:r w:rsidR="009B5ADF" w:rsidRPr="009B5ADF">
        <w:t xml:space="preserve"> (Срок реализации 1018-2019, стоимость объекта </w:t>
      </w:r>
      <w:r w:rsidR="002502CA" w:rsidRPr="002502CA">
        <w:t xml:space="preserve">12 941 710,00 </w:t>
      </w:r>
      <w:proofErr w:type="spellStart"/>
      <w:r w:rsidR="002502CA" w:rsidRPr="002502CA">
        <w:t>руб</w:t>
      </w:r>
      <w:proofErr w:type="spellEnd"/>
      <w:r w:rsidR="002502CA">
        <w:t>)</w:t>
      </w:r>
    </w:p>
    <w:p w:rsidR="00924743" w:rsidRPr="00924743" w:rsidRDefault="00924743" w:rsidP="00924743">
      <w:pPr>
        <w:spacing w:line="240" w:lineRule="auto"/>
        <w:ind w:firstLine="851"/>
        <w:jc w:val="both"/>
      </w:pPr>
      <w:r>
        <w:t>Разработана</w:t>
      </w:r>
      <w:r w:rsidRPr="00924743">
        <w:t xml:space="preserve"> проектн</w:t>
      </w:r>
      <w:r>
        <w:t>ая</w:t>
      </w:r>
      <w:r w:rsidRPr="00924743">
        <w:t xml:space="preserve"> документаци</w:t>
      </w:r>
      <w:r>
        <w:t>я</w:t>
      </w:r>
      <w:r w:rsidRPr="00924743">
        <w:t xml:space="preserve"> на капитальный ремонт ГТС на р. </w:t>
      </w:r>
      <w:proofErr w:type="spellStart"/>
      <w:r w:rsidRPr="00924743">
        <w:t>Огорь</w:t>
      </w:r>
      <w:proofErr w:type="spellEnd"/>
      <w:r w:rsidRPr="00924743">
        <w:t xml:space="preserve"> у с. </w:t>
      </w:r>
      <w:proofErr w:type="spellStart"/>
      <w:r w:rsidRPr="00924743">
        <w:t>Огорь</w:t>
      </w:r>
      <w:proofErr w:type="spellEnd"/>
      <w:r w:rsidRPr="00924743">
        <w:t xml:space="preserve"> Жиздринского района – 2</w:t>
      </w:r>
      <w:r>
        <w:t>,3 млн</w:t>
      </w:r>
      <w:r w:rsidRPr="00924743">
        <w:t>. рублей;</w:t>
      </w:r>
    </w:p>
    <w:p w:rsidR="00924743" w:rsidRPr="00924743" w:rsidRDefault="00924743" w:rsidP="00924743">
      <w:pPr>
        <w:spacing w:line="240" w:lineRule="auto"/>
        <w:ind w:firstLine="851"/>
        <w:jc w:val="both"/>
      </w:pPr>
      <w:proofErr w:type="gramStart"/>
      <w:r>
        <w:t>Осуществлен</w:t>
      </w:r>
      <w:proofErr w:type="gramEnd"/>
      <w:r>
        <w:t xml:space="preserve"> </w:t>
      </w:r>
      <w:r w:rsidRPr="00924743">
        <w:t xml:space="preserve">мониторинга гидротехнических сооружений находящихся в собственности Калужской области – 300,0 тыс. рублей. </w:t>
      </w:r>
    </w:p>
    <w:p w:rsidR="009F7264" w:rsidRPr="00924743" w:rsidRDefault="009F7264" w:rsidP="009F7264">
      <w:pPr>
        <w:spacing w:line="240" w:lineRule="auto"/>
        <w:ind w:firstLine="851"/>
        <w:jc w:val="both"/>
      </w:pPr>
      <w:r w:rsidRPr="009B5ADF">
        <w:rPr>
          <w:b/>
        </w:rPr>
        <w:t>8.</w:t>
      </w:r>
      <w:r>
        <w:t xml:space="preserve"> </w:t>
      </w:r>
      <w:r w:rsidR="009B5ADF">
        <w:t xml:space="preserve">Отделом проведена работа по </w:t>
      </w:r>
      <w:r w:rsidRPr="00924743">
        <w:t>подготовк</w:t>
      </w:r>
      <w:r w:rsidR="009B5ADF">
        <w:t>е и изданию</w:t>
      </w:r>
      <w:r w:rsidRPr="00924743">
        <w:t xml:space="preserve"> Атласа малых рек Калужской области (</w:t>
      </w:r>
      <w:r w:rsidR="009B5ADF">
        <w:t xml:space="preserve">1 том </w:t>
      </w:r>
      <w:r w:rsidRPr="00924743">
        <w:t>Днепровский бассейн) – 1 500,00 тыс. рублей;</w:t>
      </w:r>
    </w:p>
    <w:p w:rsidR="00E7234F" w:rsidRDefault="009F7264" w:rsidP="00E7234F">
      <w:pPr>
        <w:spacing w:line="240" w:lineRule="auto"/>
        <w:ind w:firstLine="567"/>
        <w:jc w:val="both"/>
        <w:rPr>
          <w:sz w:val="28"/>
          <w:szCs w:val="28"/>
        </w:rPr>
      </w:pPr>
      <w:r w:rsidRPr="009B5ADF">
        <w:rPr>
          <w:b/>
          <w:sz w:val="28"/>
          <w:szCs w:val="28"/>
        </w:rPr>
        <w:t>9</w:t>
      </w:r>
      <w:r w:rsidR="00C425B2" w:rsidRPr="009B5ADF">
        <w:rPr>
          <w:b/>
          <w:sz w:val="28"/>
          <w:szCs w:val="28"/>
        </w:rPr>
        <w:t>.</w:t>
      </w:r>
      <w:r w:rsidR="00C425B2">
        <w:rPr>
          <w:sz w:val="28"/>
          <w:szCs w:val="28"/>
        </w:rPr>
        <w:t xml:space="preserve"> </w:t>
      </w:r>
      <w:r w:rsidR="00E7234F" w:rsidRPr="00E7234F">
        <w:rPr>
          <w:sz w:val="28"/>
          <w:szCs w:val="28"/>
        </w:rPr>
        <w:t>Калужская область ежегодно принимает активное участие во Всероссийской акции «Вода России» по очистке берегов малых рек и водоемов, проводимой с 2019 года в рамках национального проекта «Экология».</w:t>
      </w:r>
    </w:p>
    <w:p w:rsidR="00A97BF1" w:rsidRPr="00E7234F" w:rsidRDefault="00A97BF1" w:rsidP="00E7234F">
      <w:pPr>
        <w:spacing w:line="240" w:lineRule="auto"/>
        <w:ind w:firstLine="567"/>
        <w:jc w:val="both"/>
        <w:rPr>
          <w:sz w:val="28"/>
          <w:szCs w:val="28"/>
        </w:rPr>
      </w:pPr>
      <w:r w:rsidRPr="00E7234F">
        <w:rPr>
          <w:sz w:val="28"/>
          <w:szCs w:val="28"/>
        </w:rPr>
        <w:t xml:space="preserve">Количество калужских добровольных защитников окружающей среды ежегодно увеличивается. В 2018 году в акции по уборке берегов от мусора Вода России поучаствовали около 10 </w:t>
      </w:r>
      <w:proofErr w:type="spellStart"/>
      <w:proofErr w:type="gramStart"/>
      <w:r w:rsidRPr="00E7234F">
        <w:rPr>
          <w:sz w:val="28"/>
          <w:szCs w:val="28"/>
        </w:rPr>
        <w:t>тыс</w:t>
      </w:r>
      <w:proofErr w:type="spellEnd"/>
      <w:proofErr w:type="gramEnd"/>
      <w:r w:rsidRPr="00E7234F">
        <w:rPr>
          <w:sz w:val="28"/>
          <w:szCs w:val="28"/>
        </w:rPr>
        <w:t xml:space="preserve"> человек, в 2019 - более 53 тысяч. Спасибо всем неравнодушным жителям региона, принявшим участие в природоохранных мероприятиях! Мы и дальше призываем всех жителей области активно </w:t>
      </w:r>
      <w:proofErr w:type="spellStart"/>
      <w:r w:rsidRPr="00E7234F">
        <w:rPr>
          <w:sz w:val="28"/>
          <w:szCs w:val="28"/>
        </w:rPr>
        <w:t>участвовавать</w:t>
      </w:r>
      <w:proofErr w:type="spellEnd"/>
      <w:r w:rsidRPr="00E7234F">
        <w:rPr>
          <w:sz w:val="28"/>
          <w:szCs w:val="28"/>
        </w:rPr>
        <w:t xml:space="preserve"> в данной акции </w:t>
      </w:r>
    </w:p>
    <w:p w:rsidR="00A97BF1" w:rsidRDefault="00A97BF1" w:rsidP="004E063A">
      <w:pPr>
        <w:spacing w:line="240" w:lineRule="auto"/>
        <w:ind w:firstLine="567"/>
        <w:jc w:val="both"/>
        <w:rPr>
          <w:sz w:val="24"/>
          <w:szCs w:val="24"/>
        </w:rPr>
      </w:pPr>
    </w:p>
    <w:p w:rsidR="00E73F6F" w:rsidRDefault="00E73F6F" w:rsidP="00E73F6F">
      <w:pPr>
        <w:rPr>
          <w:i/>
          <w:iCs/>
          <w:u w:val="single"/>
        </w:rPr>
      </w:pPr>
      <w:r>
        <w:rPr>
          <w:i/>
          <w:iCs/>
          <w:u w:val="single"/>
        </w:rPr>
        <w:t>Задачи на 2020 год</w:t>
      </w:r>
    </w:p>
    <w:p w:rsidR="00E73F6F" w:rsidRDefault="00E73F6F" w:rsidP="00E73F6F">
      <w:r>
        <w:t>- реализация мероприятий в рамках  регионального проекта  «Сохранение уникальных водных объектов»;</w:t>
      </w:r>
    </w:p>
    <w:p w:rsidR="00E73F6F" w:rsidRDefault="00E73F6F" w:rsidP="00E73F6F">
      <w:r>
        <w:t>- организация работы по предоставлению водных объектов в пользование на основании договоров водопользования и решений о предоставлении водного объекта в пользование;</w:t>
      </w:r>
    </w:p>
    <w:p w:rsidR="00E73F6F" w:rsidRDefault="00E73F6F" w:rsidP="00E73F6F">
      <w:r>
        <w:t>- организация мероприятий по приведению  ГТС к безопасному уровню;</w:t>
      </w:r>
    </w:p>
    <w:p w:rsidR="00A97BF1" w:rsidRDefault="00A97BF1" w:rsidP="004E063A">
      <w:pPr>
        <w:spacing w:line="240" w:lineRule="auto"/>
        <w:ind w:firstLine="567"/>
        <w:jc w:val="both"/>
        <w:rPr>
          <w:sz w:val="24"/>
          <w:szCs w:val="24"/>
        </w:rPr>
      </w:pPr>
    </w:p>
    <w:sectPr w:rsidR="00A97BF1" w:rsidSect="00D615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3A"/>
    <w:rsid w:val="00001545"/>
    <w:rsid w:val="00002763"/>
    <w:rsid w:val="000103D7"/>
    <w:rsid w:val="00010BF1"/>
    <w:rsid w:val="0001398A"/>
    <w:rsid w:val="000154B9"/>
    <w:rsid w:val="000179CF"/>
    <w:rsid w:val="000216E2"/>
    <w:rsid w:val="000218AE"/>
    <w:rsid w:val="00023A9A"/>
    <w:rsid w:val="00024E6C"/>
    <w:rsid w:val="0003015D"/>
    <w:rsid w:val="00037DFC"/>
    <w:rsid w:val="000411A2"/>
    <w:rsid w:val="00045580"/>
    <w:rsid w:val="00055C6B"/>
    <w:rsid w:val="000619A8"/>
    <w:rsid w:val="000628DE"/>
    <w:rsid w:val="00063E92"/>
    <w:rsid w:val="00065EAE"/>
    <w:rsid w:val="00072F90"/>
    <w:rsid w:val="00087BD7"/>
    <w:rsid w:val="000904DB"/>
    <w:rsid w:val="00090EF0"/>
    <w:rsid w:val="00096E25"/>
    <w:rsid w:val="000A25D0"/>
    <w:rsid w:val="000A7DF5"/>
    <w:rsid w:val="000B6BAE"/>
    <w:rsid w:val="000C0E0C"/>
    <w:rsid w:val="000C5EF3"/>
    <w:rsid w:val="000D3DF5"/>
    <w:rsid w:val="000E0D50"/>
    <w:rsid w:val="000E4745"/>
    <w:rsid w:val="000E7B51"/>
    <w:rsid w:val="000F279C"/>
    <w:rsid w:val="000F2FF4"/>
    <w:rsid w:val="000F3B9D"/>
    <w:rsid w:val="00103040"/>
    <w:rsid w:val="00106448"/>
    <w:rsid w:val="00112D28"/>
    <w:rsid w:val="00115C90"/>
    <w:rsid w:val="001202CE"/>
    <w:rsid w:val="0012168D"/>
    <w:rsid w:val="00126BA8"/>
    <w:rsid w:val="00130E98"/>
    <w:rsid w:val="00131C6E"/>
    <w:rsid w:val="00132C6A"/>
    <w:rsid w:val="00141E15"/>
    <w:rsid w:val="0014385B"/>
    <w:rsid w:val="0014534F"/>
    <w:rsid w:val="00154ED6"/>
    <w:rsid w:val="001645C2"/>
    <w:rsid w:val="00170447"/>
    <w:rsid w:val="00175A3D"/>
    <w:rsid w:val="00175B35"/>
    <w:rsid w:val="00176D7C"/>
    <w:rsid w:val="00176FE2"/>
    <w:rsid w:val="00180588"/>
    <w:rsid w:val="00180E7C"/>
    <w:rsid w:val="00183FEA"/>
    <w:rsid w:val="001A3ED9"/>
    <w:rsid w:val="001C31A5"/>
    <w:rsid w:val="001D0794"/>
    <w:rsid w:val="001D3325"/>
    <w:rsid w:val="001D51D2"/>
    <w:rsid w:val="001E00E2"/>
    <w:rsid w:val="001E17B3"/>
    <w:rsid w:val="001F72FE"/>
    <w:rsid w:val="00204489"/>
    <w:rsid w:val="002049F6"/>
    <w:rsid w:val="0020536D"/>
    <w:rsid w:val="00213199"/>
    <w:rsid w:val="00222943"/>
    <w:rsid w:val="00225F13"/>
    <w:rsid w:val="00232B44"/>
    <w:rsid w:val="002356B7"/>
    <w:rsid w:val="00241B72"/>
    <w:rsid w:val="002502CA"/>
    <w:rsid w:val="00265E76"/>
    <w:rsid w:val="00265F89"/>
    <w:rsid w:val="00281176"/>
    <w:rsid w:val="00292C2B"/>
    <w:rsid w:val="00294197"/>
    <w:rsid w:val="00294338"/>
    <w:rsid w:val="002A0B8B"/>
    <w:rsid w:val="002A1D33"/>
    <w:rsid w:val="002A225F"/>
    <w:rsid w:val="002A272F"/>
    <w:rsid w:val="002A393F"/>
    <w:rsid w:val="002B16ED"/>
    <w:rsid w:val="002B1723"/>
    <w:rsid w:val="002B5672"/>
    <w:rsid w:val="002B6BB4"/>
    <w:rsid w:val="002C0D4E"/>
    <w:rsid w:val="002C1A0B"/>
    <w:rsid w:val="002C337B"/>
    <w:rsid w:val="002C7474"/>
    <w:rsid w:val="002D3BCE"/>
    <w:rsid w:val="002E59A9"/>
    <w:rsid w:val="002E7F8B"/>
    <w:rsid w:val="002F5FED"/>
    <w:rsid w:val="002F7524"/>
    <w:rsid w:val="0030099A"/>
    <w:rsid w:val="00302811"/>
    <w:rsid w:val="00302DB0"/>
    <w:rsid w:val="003053DC"/>
    <w:rsid w:val="00311F18"/>
    <w:rsid w:val="00313393"/>
    <w:rsid w:val="00314D34"/>
    <w:rsid w:val="00320E37"/>
    <w:rsid w:val="003264ED"/>
    <w:rsid w:val="00327013"/>
    <w:rsid w:val="00333BFF"/>
    <w:rsid w:val="003360A1"/>
    <w:rsid w:val="00341115"/>
    <w:rsid w:val="00352813"/>
    <w:rsid w:val="0035407B"/>
    <w:rsid w:val="003564CF"/>
    <w:rsid w:val="00361235"/>
    <w:rsid w:val="00362468"/>
    <w:rsid w:val="00366DE7"/>
    <w:rsid w:val="00374D99"/>
    <w:rsid w:val="0039302B"/>
    <w:rsid w:val="0039505D"/>
    <w:rsid w:val="003A3784"/>
    <w:rsid w:val="003B17C1"/>
    <w:rsid w:val="003B31A9"/>
    <w:rsid w:val="003B65E7"/>
    <w:rsid w:val="003B6B72"/>
    <w:rsid w:val="003B717F"/>
    <w:rsid w:val="003C47B3"/>
    <w:rsid w:val="003C49A2"/>
    <w:rsid w:val="003C5EBF"/>
    <w:rsid w:val="003F1B67"/>
    <w:rsid w:val="003F4035"/>
    <w:rsid w:val="003F525A"/>
    <w:rsid w:val="003F56EE"/>
    <w:rsid w:val="003F62F1"/>
    <w:rsid w:val="0040380F"/>
    <w:rsid w:val="004077B2"/>
    <w:rsid w:val="0041414A"/>
    <w:rsid w:val="0042392B"/>
    <w:rsid w:val="00427DAB"/>
    <w:rsid w:val="00432E3B"/>
    <w:rsid w:val="00441500"/>
    <w:rsid w:val="004418B1"/>
    <w:rsid w:val="004426FC"/>
    <w:rsid w:val="00444968"/>
    <w:rsid w:val="00446D9C"/>
    <w:rsid w:val="004610AB"/>
    <w:rsid w:val="004642C7"/>
    <w:rsid w:val="0046469D"/>
    <w:rsid w:val="00470E38"/>
    <w:rsid w:val="00477083"/>
    <w:rsid w:val="0048021D"/>
    <w:rsid w:val="00482E8F"/>
    <w:rsid w:val="004876BD"/>
    <w:rsid w:val="0049598E"/>
    <w:rsid w:val="00495C8C"/>
    <w:rsid w:val="00496BBE"/>
    <w:rsid w:val="004A42F6"/>
    <w:rsid w:val="004B02F8"/>
    <w:rsid w:val="004B1C60"/>
    <w:rsid w:val="004B279A"/>
    <w:rsid w:val="004B5195"/>
    <w:rsid w:val="004B5CA0"/>
    <w:rsid w:val="004C2D59"/>
    <w:rsid w:val="004C430C"/>
    <w:rsid w:val="004C4C93"/>
    <w:rsid w:val="004D541C"/>
    <w:rsid w:val="004E063A"/>
    <w:rsid w:val="004E2882"/>
    <w:rsid w:val="004E41CE"/>
    <w:rsid w:val="004E6C4A"/>
    <w:rsid w:val="004F1CDA"/>
    <w:rsid w:val="004F3610"/>
    <w:rsid w:val="004F5FE2"/>
    <w:rsid w:val="004F6D4D"/>
    <w:rsid w:val="00502F3B"/>
    <w:rsid w:val="00512068"/>
    <w:rsid w:val="00512315"/>
    <w:rsid w:val="00514238"/>
    <w:rsid w:val="00515C09"/>
    <w:rsid w:val="00516DF7"/>
    <w:rsid w:val="00522090"/>
    <w:rsid w:val="005234D3"/>
    <w:rsid w:val="00524366"/>
    <w:rsid w:val="0052605F"/>
    <w:rsid w:val="00527563"/>
    <w:rsid w:val="005308C3"/>
    <w:rsid w:val="00547EA1"/>
    <w:rsid w:val="00551F04"/>
    <w:rsid w:val="00552F67"/>
    <w:rsid w:val="00553BC9"/>
    <w:rsid w:val="00555053"/>
    <w:rsid w:val="00566305"/>
    <w:rsid w:val="005667D1"/>
    <w:rsid w:val="00567748"/>
    <w:rsid w:val="00572A59"/>
    <w:rsid w:val="00580014"/>
    <w:rsid w:val="005832C9"/>
    <w:rsid w:val="0058381A"/>
    <w:rsid w:val="00583C7F"/>
    <w:rsid w:val="00584B5F"/>
    <w:rsid w:val="00587DBD"/>
    <w:rsid w:val="005967F4"/>
    <w:rsid w:val="005A072C"/>
    <w:rsid w:val="005A1C5C"/>
    <w:rsid w:val="005A2783"/>
    <w:rsid w:val="005A7D72"/>
    <w:rsid w:val="005B7B40"/>
    <w:rsid w:val="005C531E"/>
    <w:rsid w:val="005D2C80"/>
    <w:rsid w:val="005E04D7"/>
    <w:rsid w:val="005E2985"/>
    <w:rsid w:val="005E2C63"/>
    <w:rsid w:val="005E6217"/>
    <w:rsid w:val="005F7E8C"/>
    <w:rsid w:val="00600BDF"/>
    <w:rsid w:val="0060219C"/>
    <w:rsid w:val="0060761E"/>
    <w:rsid w:val="00611977"/>
    <w:rsid w:val="00613D39"/>
    <w:rsid w:val="0061659E"/>
    <w:rsid w:val="006178AB"/>
    <w:rsid w:val="0062774E"/>
    <w:rsid w:val="00627FF1"/>
    <w:rsid w:val="00630596"/>
    <w:rsid w:val="00641C74"/>
    <w:rsid w:val="006422A7"/>
    <w:rsid w:val="006464DD"/>
    <w:rsid w:val="00675B0C"/>
    <w:rsid w:val="006829A6"/>
    <w:rsid w:val="00696D2A"/>
    <w:rsid w:val="00697BC1"/>
    <w:rsid w:val="006A12A5"/>
    <w:rsid w:val="006A3B11"/>
    <w:rsid w:val="006A4D3F"/>
    <w:rsid w:val="006A527A"/>
    <w:rsid w:val="006A780A"/>
    <w:rsid w:val="006A7A05"/>
    <w:rsid w:val="006B1B13"/>
    <w:rsid w:val="006C20D2"/>
    <w:rsid w:val="006C50C8"/>
    <w:rsid w:val="006C6DCA"/>
    <w:rsid w:val="006D3949"/>
    <w:rsid w:val="006D6A82"/>
    <w:rsid w:val="006E0373"/>
    <w:rsid w:val="006E7823"/>
    <w:rsid w:val="006F18AF"/>
    <w:rsid w:val="006F38E9"/>
    <w:rsid w:val="00713222"/>
    <w:rsid w:val="00713512"/>
    <w:rsid w:val="00713FAB"/>
    <w:rsid w:val="007175D6"/>
    <w:rsid w:val="00717F7E"/>
    <w:rsid w:val="0072582C"/>
    <w:rsid w:val="00732BD9"/>
    <w:rsid w:val="00745802"/>
    <w:rsid w:val="0075120F"/>
    <w:rsid w:val="00752A30"/>
    <w:rsid w:val="00756B7F"/>
    <w:rsid w:val="0076236F"/>
    <w:rsid w:val="00762C96"/>
    <w:rsid w:val="00765545"/>
    <w:rsid w:val="007666E0"/>
    <w:rsid w:val="007709B5"/>
    <w:rsid w:val="00772920"/>
    <w:rsid w:val="0078080C"/>
    <w:rsid w:val="0078270E"/>
    <w:rsid w:val="00782D4E"/>
    <w:rsid w:val="0078622A"/>
    <w:rsid w:val="0078667C"/>
    <w:rsid w:val="00792F00"/>
    <w:rsid w:val="0079404E"/>
    <w:rsid w:val="007975AF"/>
    <w:rsid w:val="0079794B"/>
    <w:rsid w:val="007A1F63"/>
    <w:rsid w:val="007A337F"/>
    <w:rsid w:val="007A3684"/>
    <w:rsid w:val="007A4A22"/>
    <w:rsid w:val="007A556C"/>
    <w:rsid w:val="007A639D"/>
    <w:rsid w:val="007B5127"/>
    <w:rsid w:val="007D1509"/>
    <w:rsid w:val="007E2CF7"/>
    <w:rsid w:val="007E2DEA"/>
    <w:rsid w:val="007E2F8B"/>
    <w:rsid w:val="007E51E3"/>
    <w:rsid w:val="007E6A80"/>
    <w:rsid w:val="007E7E6D"/>
    <w:rsid w:val="008020F2"/>
    <w:rsid w:val="008025B9"/>
    <w:rsid w:val="00803E90"/>
    <w:rsid w:val="00817579"/>
    <w:rsid w:val="00821478"/>
    <w:rsid w:val="0083341F"/>
    <w:rsid w:val="0083720D"/>
    <w:rsid w:val="00837E1E"/>
    <w:rsid w:val="00844655"/>
    <w:rsid w:val="008468F1"/>
    <w:rsid w:val="00850E75"/>
    <w:rsid w:val="008520BC"/>
    <w:rsid w:val="00854BA2"/>
    <w:rsid w:val="008603BB"/>
    <w:rsid w:val="00860648"/>
    <w:rsid w:val="00862A99"/>
    <w:rsid w:val="00865FB7"/>
    <w:rsid w:val="008701E7"/>
    <w:rsid w:val="0088413B"/>
    <w:rsid w:val="008874A9"/>
    <w:rsid w:val="008909A6"/>
    <w:rsid w:val="00894C6B"/>
    <w:rsid w:val="00895363"/>
    <w:rsid w:val="008A02BF"/>
    <w:rsid w:val="008A3620"/>
    <w:rsid w:val="008A7AB1"/>
    <w:rsid w:val="008C12CA"/>
    <w:rsid w:val="008C5661"/>
    <w:rsid w:val="008D33D2"/>
    <w:rsid w:val="008D38E4"/>
    <w:rsid w:val="008D3E89"/>
    <w:rsid w:val="008D5168"/>
    <w:rsid w:val="008D5DBE"/>
    <w:rsid w:val="008E092D"/>
    <w:rsid w:val="008E0CAC"/>
    <w:rsid w:val="008E1532"/>
    <w:rsid w:val="008F4399"/>
    <w:rsid w:val="008F6BA6"/>
    <w:rsid w:val="0091085C"/>
    <w:rsid w:val="00912912"/>
    <w:rsid w:val="00912989"/>
    <w:rsid w:val="00913996"/>
    <w:rsid w:val="00913A60"/>
    <w:rsid w:val="00914A84"/>
    <w:rsid w:val="00924342"/>
    <w:rsid w:val="00924743"/>
    <w:rsid w:val="0092604E"/>
    <w:rsid w:val="009277A4"/>
    <w:rsid w:val="00930080"/>
    <w:rsid w:val="00930116"/>
    <w:rsid w:val="009306B0"/>
    <w:rsid w:val="0093277B"/>
    <w:rsid w:val="009435A3"/>
    <w:rsid w:val="00953B57"/>
    <w:rsid w:val="009602DE"/>
    <w:rsid w:val="0096410E"/>
    <w:rsid w:val="009721AF"/>
    <w:rsid w:val="00974D1D"/>
    <w:rsid w:val="009778ED"/>
    <w:rsid w:val="009852D0"/>
    <w:rsid w:val="0099319D"/>
    <w:rsid w:val="00993D36"/>
    <w:rsid w:val="0099633A"/>
    <w:rsid w:val="00997268"/>
    <w:rsid w:val="009A019E"/>
    <w:rsid w:val="009A1D80"/>
    <w:rsid w:val="009A5EBE"/>
    <w:rsid w:val="009A5F3F"/>
    <w:rsid w:val="009B098E"/>
    <w:rsid w:val="009B5ADF"/>
    <w:rsid w:val="009C009A"/>
    <w:rsid w:val="009C08F4"/>
    <w:rsid w:val="009C26AD"/>
    <w:rsid w:val="009C4779"/>
    <w:rsid w:val="009C4A97"/>
    <w:rsid w:val="009C5C0D"/>
    <w:rsid w:val="009C718D"/>
    <w:rsid w:val="009D26A3"/>
    <w:rsid w:val="009E0931"/>
    <w:rsid w:val="009F3305"/>
    <w:rsid w:val="009F49F7"/>
    <w:rsid w:val="009F7264"/>
    <w:rsid w:val="009F79E4"/>
    <w:rsid w:val="00A0772A"/>
    <w:rsid w:val="00A10BA8"/>
    <w:rsid w:val="00A15001"/>
    <w:rsid w:val="00A159AB"/>
    <w:rsid w:val="00A21491"/>
    <w:rsid w:val="00A24D0E"/>
    <w:rsid w:val="00A26C43"/>
    <w:rsid w:val="00A278B4"/>
    <w:rsid w:val="00A31E56"/>
    <w:rsid w:val="00A35F2F"/>
    <w:rsid w:val="00A37662"/>
    <w:rsid w:val="00A476A2"/>
    <w:rsid w:val="00A47B5F"/>
    <w:rsid w:val="00A50F8F"/>
    <w:rsid w:val="00A60942"/>
    <w:rsid w:val="00A703CF"/>
    <w:rsid w:val="00A76220"/>
    <w:rsid w:val="00A81279"/>
    <w:rsid w:val="00A85AAE"/>
    <w:rsid w:val="00A909FC"/>
    <w:rsid w:val="00A90BB5"/>
    <w:rsid w:val="00A93CEC"/>
    <w:rsid w:val="00A9563B"/>
    <w:rsid w:val="00A97BDD"/>
    <w:rsid w:val="00A97BF1"/>
    <w:rsid w:val="00AA0982"/>
    <w:rsid w:val="00AA0B7C"/>
    <w:rsid w:val="00AA224D"/>
    <w:rsid w:val="00AB7DCD"/>
    <w:rsid w:val="00AC2015"/>
    <w:rsid w:val="00AD3CCF"/>
    <w:rsid w:val="00AD527B"/>
    <w:rsid w:val="00AD59C0"/>
    <w:rsid w:val="00AE0E42"/>
    <w:rsid w:val="00AE177A"/>
    <w:rsid w:val="00AE7B3F"/>
    <w:rsid w:val="00AF0D4B"/>
    <w:rsid w:val="00AF1709"/>
    <w:rsid w:val="00B1174B"/>
    <w:rsid w:val="00B365D0"/>
    <w:rsid w:val="00B3740B"/>
    <w:rsid w:val="00B54EA9"/>
    <w:rsid w:val="00B66242"/>
    <w:rsid w:val="00B81818"/>
    <w:rsid w:val="00B87A0F"/>
    <w:rsid w:val="00B914C4"/>
    <w:rsid w:val="00B96867"/>
    <w:rsid w:val="00BA73C3"/>
    <w:rsid w:val="00BA7CA7"/>
    <w:rsid w:val="00BA7DFF"/>
    <w:rsid w:val="00BB0954"/>
    <w:rsid w:val="00BC04F9"/>
    <w:rsid w:val="00BD311D"/>
    <w:rsid w:val="00BD5849"/>
    <w:rsid w:val="00BD76EE"/>
    <w:rsid w:val="00BE0178"/>
    <w:rsid w:val="00BE3DD4"/>
    <w:rsid w:val="00BE55F6"/>
    <w:rsid w:val="00BE5A1A"/>
    <w:rsid w:val="00BE6658"/>
    <w:rsid w:val="00BF0202"/>
    <w:rsid w:val="00BF3102"/>
    <w:rsid w:val="00BF7538"/>
    <w:rsid w:val="00C0039A"/>
    <w:rsid w:val="00C01874"/>
    <w:rsid w:val="00C03DFF"/>
    <w:rsid w:val="00C06138"/>
    <w:rsid w:val="00C074D0"/>
    <w:rsid w:val="00C07541"/>
    <w:rsid w:val="00C23BAC"/>
    <w:rsid w:val="00C2417D"/>
    <w:rsid w:val="00C33F01"/>
    <w:rsid w:val="00C425B2"/>
    <w:rsid w:val="00C5651D"/>
    <w:rsid w:val="00C67A2A"/>
    <w:rsid w:val="00C72D6F"/>
    <w:rsid w:val="00C73B0F"/>
    <w:rsid w:val="00C74F24"/>
    <w:rsid w:val="00C81426"/>
    <w:rsid w:val="00C8148D"/>
    <w:rsid w:val="00C95E6F"/>
    <w:rsid w:val="00C96502"/>
    <w:rsid w:val="00CA1EF7"/>
    <w:rsid w:val="00CA3363"/>
    <w:rsid w:val="00CA4795"/>
    <w:rsid w:val="00CA4AF3"/>
    <w:rsid w:val="00CA6FE2"/>
    <w:rsid w:val="00CB0978"/>
    <w:rsid w:val="00CB68C7"/>
    <w:rsid w:val="00CB6D57"/>
    <w:rsid w:val="00CC3092"/>
    <w:rsid w:val="00CC67B7"/>
    <w:rsid w:val="00CD1771"/>
    <w:rsid w:val="00CD2C11"/>
    <w:rsid w:val="00CD442A"/>
    <w:rsid w:val="00CD6D79"/>
    <w:rsid w:val="00CE1638"/>
    <w:rsid w:val="00CE4315"/>
    <w:rsid w:val="00CF42F5"/>
    <w:rsid w:val="00D021D7"/>
    <w:rsid w:val="00D03DDD"/>
    <w:rsid w:val="00D11033"/>
    <w:rsid w:val="00D15F08"/>
    <w:rsid w:val="00D22511"/>
    <w:rsid w:val="00D253FD"/>
    <w:rsid w:val="00D2766E"/>
    <w:rsid w:val="00D301A3"/>
    <w:rsid w:val="00D36EA1"/>
    <w:rsid w:val="00D40A3E"/>
    <w:rsid w:val="00D40FE4"/>
    <w:rsid w:val="00D43876"/>
    <w:rsid w:val="00D464CB"/>
    <w:rsid w:val="00D501EE"/>
    <w:rsid w:val="00D5265B"/>
    <w:rsid w:val="00D538E7"/>
    <w:rsid w:val="00D5392C"/>
    <w:rsid w:val="00D5665D"/>
    <w:rsid w:val="00D615F4"/>
    <w:rsid w:val="00D61DF4"/>
    <w:rsid w:val="00D71E49"/>
    <w:rsid w:val="00D732DD"/>
    <w:rsid w:val="00D73570"/>
    <w:rsid w:val="00D74DB1"/>
    <w:rsid w:val="00D752A3"/>
    <w:rsid w:val="00D80496"/>
    <w:rsid w:val="00D8485A"/>
    <w:rsid w:val="00D84D7E"/>
    <w:rsid w:val="00D87679"/>
    <w:rsid w:val="00D964FA"/>
    <w:rsid w:val="00DA35F5"/>
    <w:rsid w:val="00DA67A5"/>
    <w:rsid w:val="00DB4CC3"/>
    <w:rsid w:val="00DB55BE"/>
    <w:rsid w:val="00DD0528"/>
    <w:rsid w:val="00DD3635"/>
    <w:rsid w:val="00DD3A4E"/>
    <w:rsid w:val="00DD476F"/>
    <w:rsid w:val="00DD47CF"/>
    <w:rsid w:val="00DD4872"/>
    <w:rsid w:val="00DD4CFE"/>
    <w:rsid w:val="00DE0A36"/>
    <w:rsid w:val="00DE0A91"/>
    <w:rsid w:val="00DE0E16"/>
    <w:rsid w:val="00DE54FB"/>
    <w:rsid w:val="00DE5811"/>
    <w:rsid w:val="00DF1B6C"/>
    <w:rsid w:val="00DF4125"/>
    <w:rsid w:val="00DF4F3E"/>
    <w:rsid w:val="00E16DE6"/>
    <w:rsid w:val="00E26C0C"/>
    <w:rsid w:val="00E37C27"/>
    <w:rsid w:val="00E40511"/>
    <w:rsid w:val="00E44799"/>
    <w:rsid w:val="00E44FFB"/>
    <w:rsid w:val="00E54095"/>
    <w:rsid w:val="00E606B0"/>
    <w:rsid w:val="00E61722"/>
    <w:rsid w:val="00E63C7A"/>
    <w:rsid w:val="00E63DE0"/>
    <w:rsid w:val="00E65881"/>
    <w:rsid w:val="00E7234F"/>
    <w:rsid w:val="00E73489"/>
    <w:rsid w:val="00E736E0"/>
    <w:rsid w:val="00E73F6F"/>
    <w:rsid w:val="00E74675"/>
    <w:rsid w:val="00E750F5"/>
    <w:rsid w:val="00E83FF0"/>
    <w:rsid w:val="00E84CDB"/>
    <w:rsid w:val="00E8532B"/>
    <w:rsid w:val="00E9208C"/>
    <w:rsid w:val="00E9641E"/>
    <w:rsid w:val="00E973D4"/>
    <w:rsid w:val="00EA0EBD"/>
    <w:rsid w:val="00EB3097"/>
    <w:rsid w:val="00EC0F88"/>
    <w:rsid w:val="00EC3DE6"/>
    <w:rsid w:val="00EC425F"/>
    <w:rsid w:val="00EC596A"/>
    <w:rsid w:val="00EC7015"/>
    <w:rsid w:val="00EC79AE"/>
    <w:rsid w:val="00ED0275"/>
    <w:rsid w:val="00ED13F5"/>
    <w:rsid w:val="00ED7298"/>
    <w:rsid w:val="00ED7819"/>
    <w:rsid w:val="00EE0ED2"/>
    <w:rsid w:val="00EE2DF4"/>
    <w:rsid w:val="00EF410D"/>
    <w:rsid w:val="00F02E5C"/>
    <w:rsid w:val="00F12F9D"/>
    <w:rsid w:val="00F14739"/>
    <w:rsid w:val="00F215BC"/>
    <w:rsid w:val="00F221C7"/>
    <w:rsid w:val="00F23256"/>
    <w:rsid w:val="00F24EC9"/>
    <w:rsid w:val="00F256AB"/>
    <w:rsid w:val="00F34BD4"/>
    <w:rsid w:val="00F35FD3"/>
    <w:rsid w:val="00F406CC"/>
    <w:rsid w:val="00F42121"/>
    <w:rsid w:val="00F439C2"/>
    <w:rsid w:val="00F578E3"/>
    <w:rsid w:val="00F61FBF"/>
    <w:rsid w:val="00F64A00"/>
    <w:rsid w:val="00F70109"/>
    <w:rsid w:val="00F709CC"/>
    <w:rsid w:val="00F71E6C"/>
    <w:rsid w:val="00F71FDC"/>
    <w:rsid w:val="00F72A39"/>
    <w:rsid w:val="00F72F85"/>
    <w:rsid w:val="00F8405C"/>
    <w:rsid w:val="00F8698A"/>
    <w:rsid w:val="00F91028"/>
    <w:rsid w:val="00F960D1"/>
    <w:rsid w:val="00FA133E"/>
    <w:rsid w:val="00FA6551"/>
    <w:rsid w:val="00FA6838"/>
    <w:rsid w:val="00FB3E0B"/>
    <w:rsid w:val="00FC0E5C"/>
    <w:rsid w:val="00FC1B2C"/>
    <w:rsid w:val="00FC2E56"/>
    <w:rsid w:val="00FC3A11"/>
    <w:rsid w:val="00FC5AB0"/>
    <w:rsid w:val="00FC718B"/>
    <w:rsid w:val="00FD0E56"/>
    <w:rsid w:val="00FD3CBD"/>
    <w:rsid w:val="00FD4840"/>
    <w:rsid w:val="00FD61C3"/>
    <w:rsid w:val="00FD77A0"/>
    <w:rsid w:val="00FF2432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3A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3A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Столь А.В.</dc:creator>
  <cp:lastModifiedBy>Федулова Г.А.</cp:lastModifiedBy>
  <cp:revision>6</cp:revision>
  <dcterms:created xsi:type="dcterms:W3CDTF">2020-01-23T14:31:00Z</dcterms:created>
  <dcterms:modified xsi:type="dcterms:W3CDTF">2020-02-13T09:41:00Z</dcterms:modified>
</cp:coreProperties>
</file>